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before="118" w:after="0"/>
        <w:ind w:hanging="0" w:right="153"/>
        <w:jc w:val="center"/>
        <w:rPr/>
      </w:pPr>
      <w:r>
        <w:rPr>
          <w:rFonts w:ascii="Arial" w:hAnsi="Arial"/>
          <w:b/>
          <w:spacing w:val="-10"/>
          <w:sz w:val="20"/>
        </w:rPr>
        <w:t>ANEXO II</w:t>
      </w:r>
    </w:p>
    <w:p>
      <w:pPr>
        <w:pStyle w:val="Normal"/>
        <w:spacing w:before="118" w:after="0"/>
        <w:ind w:hanging="0" w:right="153"/>
        <w:jc w:val="center"/>
        <w:rPr/>
      </w:pPr>
      <w:r>
        <w:rPr>
          <w:rFonts w:ascii="Arial" w:hAnsi="Arial"/>
          <w:b/>
          <w:sz w:val="20"/>
        </w:rPr>
        <w:t>NADA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CONSTA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PROGRAMAS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GERIDOS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CÂMPUS ANÁPOLIS</w:t>
      </w:r>
    </w:p>
    <w:p>
      <w:pPr>
        <w:pStyle w:val="BodyTex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9360" w:type="dxa"/>
        <w:jc w:val="left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80"/>
        <w:gridCol w:w="1485"/>
        <w:gridCol w:w="3195"/>
      </w:tblGrid>
      <w:tr>
        <w:trPr>
          <w:trHeight w:val="340" w:hRule="atLeast"/>
        </w:trPr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" w:right="0"/>
              <w:rPr>
                <w:b/>
                <w:bCs/>
                <w:sz w:val="13"/>
              </w:rPr>
            </w:pPr>
            <w:r>
              <w:rPr>
                <w:rFonts w:ascii="Arial" w:hAnsi="Arial"/>
              </w:rPr>
            </w:r>
          </w:p>
          <w:p>
            <w:pPr>
              <w:pStyle w:val="TableParagraph"/>
              <w:ind w:left="14" w:right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SERVIDOR: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Siape:</w:t>
            </w:r>
          </w:p>
        </w:tc>
      </w:tr>
      <w:tr>
        <w:trPr>
          <w:trHeight w:val="337" w:hRule="atLeast"/>
        </w:trPr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" w:right="0"/>
              <w:rPr>
                <w:b/>
                <w:bCs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Paragraph"/>
              <w:ind w:left="14" w:right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CARGO: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CPF: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" w:right="0"/>
              <w:rPr>
                <w:b/>
                <w:bCs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Paragraph"/>
              <w:ind w:left="14" w:right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LOTAÇÃO:</w:t>
            </w:r>
          </w:p>
        </w:tc>
      </w:tr>
      <w:tr>
        <w:trPr>
          <w:trHeight w:val="340" w:hRule="atLeast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14" w:right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1" w:after="0"/>
              <w:ind w:left="1197" w:right="1192"/>
              <w:jc w:val="center"/>
              <w:rPr>
                <w:rFonts w:ascii="Calibri" w:hAnsi="Calibri"/>
                <w:b/>
                <w:i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>
            <w:pPr>
              <w:pStyle w:val="TableParagraph"/>
              <w:widowControl w:val="false"/>
              <w:bidi w:val="0"/>
              <w:spacing w:before="22" w:after="0"/>
              <w:ind w:hanging="0"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SERVIDOR(A)</w:t>
            </w:r>
          </w:p>
        </w:tc>
      </w:tr>
    </w:tbl>
    <w:p>
      <w:pPr>
        <w:pStyle w:val="BodyText"/>
        <w:spacing w:before="7" w:after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47" w:type="dxa"/>
        <w:jc w:val="left"/>
        <w:tblInd w:w="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65"/>
        <w:gridCol w:w="4682"/>
      </w:tblGrid>
      <w:tr>
        <w:trPr>
          <w:trHeight w:val="340" w:hRule="atLeast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28" w:after="0"/>
              <w:ind w:hanging="0" w:left="1316" w:right="13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CHEFIA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GABINETE</w:t>
            </w:r>
          </w:p>
        </w:tc>
      </w:tr>
      <w:tr>
        <w:trPr>
          <w:trHeight w:val="340" w:hRule="atLeast"/>
        </w:trPr>
        <w:tc>
          <w:tcPr>
            <w:tcW w:w="9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lineRule="auto" w:line="240" w:before="8" w:after="0"/>
              <w:ind w:hanging="0" w:left="57" w:right="0"/>
              <w:jc w:val="both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diárias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 passagens emitidas pelo Câmpus.</w:t>
            </w:r>
          </w:p>
        </w:tc>
      </w:tr>
      <w:tr>
        <w:trPr>
          <w:trHeight w:val="340" w:hRule="atLeast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0" w:after="0"/>
              <w:ind w:hanging="0" w:left="-113" w:right="0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1" w:after="0"/>
              <w:ind w:left="1197" w:right="1192"/>
              <w:jc w:val="center"/>
              <w:rPr>
                <w:rFonts w:ascii="Calibri" w:hAnsi="Calibri"/>
                <w:b/>
                <w:i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>
            <w:pPr>
              <w:pStyle w:val="TableParagraph"/>
              <w:widowControl w:val="false"/>
              <w:bidi w:val="0"/>
              <w:spacing w:before="22" w:after="0"/>
              <w:ind w:hanging="0"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Kátia Cilene Costa Fernandes</w:t>
            </w:r>
          </w:p>
          <w:p>
            <w:pPr>
              <w:pStyle w:val="TableParagraph"/>
              <w:widowControl w:val="false"/>
              <w:bidi w:val="0"/>
              <w:spacing w:before="34" w:after="0"/>
              <w:ind w:hanging="0"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Diretora-Geral</w:t>
            </w:r>
          </w:p>
        </w:tc>
      </w:tr>
    </w:tbl>
    <w:p>
      <w:pPr>
        <w:pStyle w:val="Normal"/>
        <w:spacing w:before="7" w:after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0" w:type="dxa"/>
        <w:jc w:val="left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80"/>
        <w:gridCol w:w="4680"/>
      </w:tblGrid>
      <w:tr>
        <w:trPr>
          <w:trHeight w:val="340" w:hRule="atLeas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28" w:after="0"/>
              <w:ind w:hanging="0" w:left="1316" w:right="13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GERÊNCIA DE ADMINISTRAÇÃO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lineRule="auto" w:line="240" w:before="8" w:after="0"/>
              <w:ind w:hanging="0" w:left="113" w:right="0"/>
              <w:jc w:val="both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 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pela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utilização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recursos geridos por este setor.</w:t>
            </w:r>
          </w:p>
        </w:tc>
      </w:tr>
      <w:tr>
        <w:trPr>
          <w:trHeight w:val="340" w:hRule="atLeast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0" w:after="0"/>
              <w:ind w:hanging="0" w:left="-113" w:right="0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1" w:after="0"/>
              <w:ind w:left="1197" w:right="1192"/>
              <w:jc w:val="center"/>
              <w:rPr>
                <w:rFonts w:ascii="Calibri" w:hAnsi="Calibri"/>
                <w:b/>
                <w:i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>
            <w:pPr>
              <w:pStyle w:val="TableParagraph"/>
              <w:widowControl w:val="false"/>
              <w:bidi w:val="0"/>
              <w:spacing w:before="22" w:after="0"/>
              <w:ind w:hanging="0"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Hedlla Cássia Teixeira Bringel</w:t>
            </w:r>
          </w:p>
          <w:p>
            <w:pPr>
              <w:pStyle w:val="TableParagraph"/>
              <w:widowControl w:val="false"/>
              <w:bidi w:val="0"/>
              <w:spacing w:before="34" w:after="0"/>
              <w:ind w:hanging="0"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Gerente de Administração</w:t>
            </w:r>
          </w:p>
        </w:tc>
      </w:tr>
    </w:tbl>
    <w:p>
      <w:pPr>
        <w:pStyle w:val="Normal"/>
        <w:spacing w:before="7" w:after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0" w:type="dxa"/>
        <w:jc w:val="left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80"/>
        <w:gridCol w:w="4680"/>
      </w:tblGrid>
      <w:tr>
        <w:trPr>
          <w:trHeight w:val="340" w:hRule="atLeas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28" w:after="0"/>
              <w:ind w:hanging="0" w:left="1316" w:right="1315"/>
              <w:jc w:val="center"/>
              <w:rPr/>
            </w:pPr>
            <w:r>
              <w:rPr>
                <w:rFonts w:ascii="Arial" w:hAnsi="Arial"/>
                <w:b/>
                <w:spacing w:val="-2"/>
                <w:sz w:val="20"/>
              </w:rPr>
              <w:t>GERÊNCIA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PESQUISA,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PÓS-GRADUAÇÃO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EXTENSÃO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lineRule="auto" w:line="240" w:before="8" w:after="0"/>
              <w:ind w:hanging="0" w:left="113" w:right="0"/>
              <w:jc w:val="both"/>
              <w:rPr/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programas geridos pela GEPPEX.</w:t>
            </w:r>
          </w:p>
        </w:tc>
      </w:tr>
      <w:tr>
        <w:trPr>
          <w:trHeight w:val="340" w:hRule="atLeast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0" w:after="0"/>
              <w:ind w:hanging="0" w:left="-113" w:right="0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1" w:after="0"/>
              <w:ind w:left="1197" w:right="1192"/>
              <w:jc w:val="center"/>
              <w:rPr>
                <w:rFonts w:ascii="Calibri" w:hAnsi="Calibri"/>
                <w:b/>
                <w:i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>
            <w:pPr>
              <w:pStyle w:val="TableParagraph"/>
              <w:widowControl w:val="false"/>
              <w:bidi w:val="0"/>
              <w:spacing w:before="22" w:after="0"/>
              <w:ind w:hanging="0"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Jacques Elias de Carvalhpo</w:t>
            </w:r>
          </w:p>
          <w:p>
            <w:pPr>
              <w:pStyle w:val="TableParagraph"/>
              <w:widowControl w:val="false"/>
              <w:bidi w:val="0"/>
              <w:spacing w:before="34" w:after="0"/>
              <w:ind w:hanging="0"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Gerente de Pesquisa, Pós-Graduação e Extensão</w:t>
            </w:r>
          </w:p>
        </w:tc>
      </w:tr>
    </w:tbl>
    <w:p>
      <w:pPr>
        <w:pStyle w:val="Normal"/>
        <w:spacing w:before="7" w:after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0" w:type="dxa"/>
        <w:jc w:val="left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80"/>
        <w:gridCol w:w="4680"/>
      </w:tblGrid>
      <w:tr>
        <w:trPr>
          <w:trHeight w:val="340" w:hRule="atLeas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31" w:after="0"/>
              <w:ind w:hanging="0" w:left="1313" w:right="13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DEPARTAMENTO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ÁREAS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ACADÊMICAS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lineRule="auto" w:line="240" w:before="8" w:after="0"/>
              <w:ind w:hanging="0" w:left="113" w:right="0"/>
              <w:jc w:val="both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 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programas/diárias geridos por este Departamento.</w:t>
            </w:r>
          </w:p>
        </w:tc>
      </w:tr>
      <w:tr>
        <w:trPr>
          <w:trHeight w:val="340" w:hRule="atLeast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0" w:after="0"/>
              <w:ind w:hanging="0" w:left="-113" w:right="0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1" w:after="0"/>
              <w:ind w:left="1197" w:right="1192"/>
              <w:jc w:val="center"/>
              <w:rPr>
                <w:rFonts w:ascii="Calibri" w:hAnsi="Calibri"/>
                <w:b/>
                <w:i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>
            <w:pPr>
              <w:pStyle w:val="TableParagraph"/>
              <w:widowControl w:val="false"/>
              <w:bidi w:val="0"/>
              <w:spacing w:before="22" w:after="0"/>
              <w:ind w:hanging="0"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Matheus Tabara Santos</w:t>
            </w:r>
          </w:p>
          <w:p>
            <w:pPr>
              <w:pStyle w:val="TableParagraph"/>
              <w:widowControl w:val="false"/>
              <w:bidi w:val="0"/>
              <w:spacing w:before="34" w:after="0"/>
              <w:ind w:hanging="0"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Chefe do DAA</w:t>
            </w:r>
          </w:p>
        </w:tc>
      </w:tr>
    </w:tbl>
    <w:p>
      <w:pPr>
        <w:pStyle w:val="Normal"/>
        <w:spacing w:before="7" w:after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0" w:type="dxa"/>
        <w:jc w:val="left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80"/>
        <w:gridCol w:w="4680"/>
      </w:tblGrid>
      <w:tr>
        <w:trPr>
          <w:trHeight w:val="340" w:hRule="atLeas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lineRule="exact" w:line="226" w:before="31" w:after="0"/>
              <w:ind w:hanging="0" w:left="1304" w:right="964"/>
              <w:jc w:val="center"/>
              <w:rPr>
                <w:rFonts w:ascii="Arial" w:hAnsi="Arial" w:eastAsia="Arial MT" w:cs="Arial MT"/>
                <w:b/>
                <w:color w:val="auto"/>
                <w:kern w:val="0"/>
                <w:sz w:val="20"/>
                <w:szCs w:val="22"/>
                <w:lang w:val="pt-PT" w:eastAsia="en-US" w:bidi="ar-SA"/>
              </w:rPr>
            </w:pPr>
            <w:r>
              <w:rPr>
                <w:rFonts w:eastAsia="Arial MT" w:cs="Arial MT" w:ascii="Arial" w:hAnsi="Arial"/>
                <w:b/>
                <w:color w:val="auto"/>
                <w:spacing w:val="-2"/>
                <w:kern w:val="0"/>
                <w:sz w:val="20"/>
                <w:szCs w:val="22"/>
                <w:lang w:val="pt-PT" w:eastAsia="en-US" w:bidi="ar-SA"/>
              </w:rPr>
              <w:t>COORDENAÇÃO DE RECURSOS HUMANOS E ASSISTÊNCIA SOCIAL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lineRule="auto" w:line="240" w:before="8" w:after="0"/>
              <w:ind w:hanging="0" w:left="113" w:right="0"/>
              <w:jc w:val="both"/>
              <w:rPr/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possui </w:t>
            </w:r>
            <w:r>
              <w:rPr>
                <w:rFonts w:ascii="Arial" w:hAnsi="Arial"/>
                <w:i/>
                <w:sz w:val="20"/>
              </w:rPr>
              <w:t>pendências relacionadas ao Programa de Apoio à Capacitação de curta Duração de Servidores – PROCAP.</w:t>
            </w:r>
          </w:p>
        </w:tc>
      </w:tr>
      <w:tr>
        <w:trPr>
          <w:trHeight w:val="340" w:hRule="atLeast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0" w:after="0"/>
              <w:ind w:hanging="0" w:left="-113" w:right="0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1" w:after="0"/>
              <w:ind w:left="1197" w:right="1192"/>
              <w:jc w:val="center"/>
              <w:rPr>
                <w:rFonts w:ascii="Calibri" w:hAnsi="Calibri"/>
                <w:b/>
                <w:i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>
            <w:pPr>
              <w:pStyle w:val="TableParagraph"/>
              <w:widowControl w:val="false"/>
              <w:bidi w:val="0"/>
              <w:spacing w:before="22" w:after="0"/>
              <w:ind w:hanging="0"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Osmar Albino de Oliveira Junior</w:t>
            </w:r>
          </w:p>
          <w:p>
            <w:pPr>
              <w:pStyle w:val="TableParagraph"/>
              <w:widowControl w:val="false"/>
              <w:bidi w:val="0"/>
              <w:spacing w:before="34" w:after="0"/>
              <w:ind w:hanging="0"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Coordenador da CRHAS</w:t>
            </w:r>
          </w:p>
        </w:tc>
      </w:tr>
    </w:tbl>
    <w:p>
      <w:pPr>
        <w:pStyle w:val="Normal"/>
        <w:spacing w:before="4" w:after="1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p>
      <w:pPr>
        <w:pStyle w:val="Normal"/>
        <w:spacing w:before="4" w:after="1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p>
      <w:pPr>
        <w:pStyle w:val="Normal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p>
      <w:pPr>
        <w:pStyle w:val="BodyText"/>
        <w:spacing w:before="4" w:after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p>
      <w:pPr>
        <w:pStyle w:val="BodyText"/>
        <w:spacing w:before="4" w:after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p>
      <w:pPr>
        <w:pStyle w:val="Normal"/>
        <w:spacing w:before="4" w:after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sectPr>
      <w:headerReference w:type="default" r:id="rId2"/>
      <w:footerReference w:type="default" r:id="rId3"/>
      <w:type w:val="nextPage"/>
      <w:pgSz w:w="11906" w:h="16838"/>
      <w:pgMar w:left="1240" w:right="520" w:gutter="0" w:header="680" w:top="1571" w:footer="680" w:bottom="8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840" cy="45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BodyText"/>
                            <w:spacing w:lineRule="auto" w:line="240" w:before="3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75.131-457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84pt;margin-top:753.3pt;width:479.55pt;height:3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BodyText"/>
                      <w:spacing w:lineRule="auto" w:line="240" w:before="3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75.131-457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hanging="0"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249.15pt;margin-top:46.9pt;width:323.3pt;height:3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hanging="0"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Application>LibreOffice/7.6.7.2$Windows_X86_64 LibreOffice_project/dd47e4b30cb7dab30588d6c79c651f218165e3c5</Application>
  <AppVersion>15.0000</AppVersion>
  <DocSecurity>0</DocSecurity>
  <Pages>1</Pages>
  <Words>230</Words>
  <Characters>1445</Characters>
  <CharactersWithSpaces>1632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2024-08-16T16:07:32Z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2023-10-17T00:00:00Z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